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ind w:hanging="0" w:start="0"/>
        <w:jc w:val="start"/>
        <w:rPr/>
      </w:pPr>
      <w:r>
        <w:rPr/>
        <w:t>Optimizer Commercial Sales Site Survey Check List</w:t>
      </w:r>
    </w:p>
    <w:p>
      <w:pPr>
        <w:pStyle w:val="BodyText"/>
        <w:bidi w:val="0"/>
        <w:ind w:hanging="0" w:start="0" w:end="0"/>
        <w:jc w:val="start"/>
        <w:rPr/>
      </w:pPr>
      <w:r>
        <w:rPr/>
        <w:t>This checklist ensures a successful site survey and allows for the creation of an accurate winning proposal.</w:t>
      </w:r>
    </w:p>
    <w:p>
      <w:pPr>
        <w:pStyle w:val="BodyText"/>
        <w:numPr>
          <w:ilvl w:val="0"/>
          <w:numId w:val="2"/>
        </w:numPr>
        <w:tabs>
          <w:tab w:val="clear" w:pos="709"/>
          <w:tab w:val="left" w:pos="709" w:leader="none"/>
        </w:tabs>
        <w:bidi w:val="0"/>
        <w:ind w:hanging="283" w:start="709" w:end="0"/>
        <w:jc w:val="start"/>
        <w:rPr/>
      </w:pPr>
      <w:r>
        <w:rPr>
          <w:b/>
        </w:rPr>
        <w:t>Complete Electrical Bill</w:t>
      </w:r>
      <w:r>
        <w:rPr/>
        <w:t xml:space="preserve"> </w:t>
      </w:r>
    </w:p>
    <w:p>
      <w:pPr>
        <w:pStyle w:val="BodyText"/>
        <w:numPr>
          <w:ilvl w:val="1"/>
          <w:numId w:val="2"/>
        </w:numPr>
        <w:tabs>
          <w:tab w:val="clear" w:pos="709"/>
          <w:tab w:val="left" w:pos="1418" w:leader="none"/>
        </w:tabs>
        <w:bidi w:val="0"/>
        <w:ind w:hanging="283" w:start="1418" w:end="0"/>
        <w:jc w:val="start"/>
        <w:rPr/>
      </w:pPr>
      <w:r>
        <w:rPr/>
        <w:t>Obtain a copy of a complete electrical bill with all pages to get breakdowns of all bill details, including:</w:t>
      </w:r>
    </w:p>
    <w:p>
      <w:pPr>
        <w:pStyle w:val="BodyText"/>
        <w:numPr>
          <w:ilvl w:val="2"/>
          <w:numId w:val="2"/>
        </w:numPr>
        <w:tabs>
          <w:tab w:val="clear" w:pos="709"/>
          <w:tab w:val="left" w:pos="2127" w:leader="none"/>
        </w:tabs>
        <w:bidi w:val="0"/>
        <w:ind w:hanging="283" w:start="2127" w:end="0"/>
        <w:jc w:val="start"/>
        <w:rPr/>
      </w:pPr>
      <w:r>
        <w:rPr/>
        <w:t xml:space="preserve">Total electricity consumption </w:t>
      </w:r>
    </w:p>
    <w:p>
      <w:pPr>
        <w:pStyle w:val="BodyText"/>
        <w:numPr>
          <w:ilvl w:val="2"/>
          <w:numId w:val="2"/>
        </w:numPr>
        <w:tabs>
          <w:tab w:val="clear" w:pos="709"/>
          <w:tab w:val="left" w:pos="2127" w:leader="none"/>
        </w:tabs>
        <w:bidi w:val="0"/>
        <w:ind w:hanging="283" w:start="2127" w:end="0"/>
        <w:jc w:val="start"/>
        <w:rPr/>
      </w:pPr>
      <w:r>
        <w:rPr/>
        <w:t xml:space="preserve">Power factor consumption </w:t>
      </w:r>
    </w:p>
    <w:p>
      <w:pPr>
        <w:pStyle w:val="BodyText"/>
        <w:numPr>
          <w:ilvl w:val="2"/>
          <w:numId w:val="2"/>
        </w:numPr>
        <w:tabs>
          <w:tab w:val="clear" w:pos="709"/>
          <w:tab w:val="left" w:pos="2127" w:leader="none"/>
        </w:tabs>
        <w:bidi w:val="0"/>
        <w:ind w:hanging="283" w:start="2127" w:end="0"/>
        <w:jc w:val="start"/>
        <w:rPr/>
      </w:pPr>
      <w:r>
        <w:rPr/>
        <w:t xml:space="preserve">Connection fees </w:t>
      </w:r>
    </w:p>
    <w:p>
      <w:pPr>
        <w:pStyle w:val="BodyText"/>
        <w:numPr>
          <w:ilvl w:val="2"/>
          <w:numId w:val="2"/>
        </w:numPr>
        <w:tabs>
          <w:tab w:val="clear" w:pos="709"/>
          <w:tab w:val="left" w:pos="2127" w:leader="none"/>
        </w:tabs>
        <w:bidi w:val="0"/>
        <w:ind w:hanging="283" w:start="2127" w:end="0"/>
        <w:jc w:val="start"/>
        <w:rPr/>
      </w:pPr>
      <w:r>
        <w:rPr/>
        <w:t xml:space="preserve">Distribution fees </w:t>
      </w:r>
    </w:p>
    <w:p>
      <w:pPr>
        <w:pStyle w:val="BodyText"/>
        <w:numPr>
          <w:ilvl w:val="2"/>
          <w:numId w:val="2"/>
        </w:numPr>
        <w:tabs>
          <w:tab w:val="clear" w:pos="709"/>
          <w:tab w:val="left" w:pos="2127" w:leader="none"/>
        </w:tabs>
        <w:bidi w:val="0"/>
        <w:ind w:hanging="283" w:start="2127" w:end="0"/>
        <w:jc w:val="start"/>
        <w:rPr/>
      </w:pPr>
      <w:r>
        <w:rPr/>
        <w:t xml:space="preserve">Peak demand fees (which can have multiple tiers) </w:t>
      </w:r>
    </w:p>
    <w:p>
      <w:pPr>
        <w:pStyle w:val="BodyText"/>
        <w:numPr>
          <w:ilvl w:val="0"/>
          <w:numId w:val="2"/>
        </w:numPr>
        <w:tabs>
          <w:tab w:val="clear" w:pos="709"/>
          <w:tab w:val="left" w:pos="709" w:leader="none"/>
        </w:tabs>
        <w:bidi w:val="0"/>
        <w:ind w:hanging="283" w:start="709" w:end="0"/>
        <w:jc w:val="start"/>
        <w:rPr/>
      </w:pPr>
      <w:r>
        <w:rPr>
          <w:b/>
        </w:rPr>
        <w:t>One-Line Drawing</w:t>
      </w:r>
      <w:r>
        <w:rPr/>
        <w:t xml:space="preserve"> </w:t>
      </w:r>
    </w:p>
    <w:p>
      <w:pPr>
        <w:pStyle w:val="BodyText"/>
        <w:numPr>
          <w:ilvl w:val="1"/>
          <w:numId w:val="2"/>
        </w:numPr>
        <w:tabs>
          <w:tab w:val="clear" w:pos="709"/>
          <w:tab w:val="left" w:pos="1418" w:leader="none"/>
        </w:tabs>
        <w:bidi w:val="0"/>
        <w:ind w:hanging="283" w:start="1418" w:end="0"/>
        <w:jc w:val="start"/>
        <w:rPr/>
      </w:pPr>
      <w:r>
        <w:rPr/>
        <w:t>A one-line diagram is the electrical system's blueprint (may or may not be available).</w:t>
      </w:r>
    </w:p>
    <w:p>
      <w:pPr>
        <w:pStyle w:val="BodyText"/>
        <w:numPr>
          <w:ilvl w:val="0"/>
          <w:numId w:val="2"/>
        </w:numPr>
        <w:tabs>
          <w:tab w:val="clear" w:pos="709"/>
          <w:tab w:val="left" w:pos="709" w:leader="none"/>
        </w:tabs>
        <w:bidi w:val="0"/>
        <w:ind w:hanging="283" w:start="709" w:end="0"/>
        <w:jc w:val="start"/>
        <w:rPr/>
      </w:pPr>
      <w:r>
        <w:rPr>
          <w:b/>
        </w:rPr>
        <w:t>Follow the "</w:t>
      </w:r>
      <w:r>
        <w:rPr>
          <w:b/>
        </w:rPr>
        <w:t>Yellow Brick Road” process.</w:t>
      </w:r>
      <w:r>
        <w:rPr/>
        <w:t xml:space="preserve"> </w:t>
      </w:r>
    </w:p>
    <w:p>
      <w:pPr>
        <w:pStyle w:val="BodyText"/>
        <w:numPr>
          <w:ilvl w:val="1"/>
          <w:numId w:val="2"/>
        </w:numPr>
        <w:tabs>
          <w:tab w:val="clear" w:pos="709"/>
          <w:tab w:val="left" w:pos="1418" w:leader="none"/>
        </w:tabs>
        <w:bidi w:val="0"/>
        <w:ind w:hanging="283" w:start="1418" w:end="0"/>
        <w:jc w:val="start"/>
        <w:rPr/>
      </w:pPr>
      <w:r>
        <w:rPr/>
        <w:t>Start at the power meter and take pictures of all devices and panels.</w:t>
      </w:r>
    </w:p>
    <w:p>
      <w:pPr>
        <w:pStyle w:val="BodyText"/>
        <w:numPr>
          <w:ilvl w:val="1"/>
          <w:numId w:val="2"/>
        </w:numPr>
        <w:tabs>
          <w:tab w:val="clear" w:pos="709"/>
          <w:tab w:val="left" w:pos="1418" w:leader="none"/>
        </w:tabs>
        <w:bidi w:val="0"/>
        <w:ind w:hanging="283" w:start="1418" w:end="0"/>
        <w:jc w:val="start"/>
        <w:rPr/>
      </w:pPr>
      <w:r>
        <w:rPr/>
        <w:t>Required pictures include:</w:t>
      </w:r>
    </w:p>
    <w:p>
      <w:pPr>
        <w:pStyle w:val="BodyText"/>
        <w:numPr>
          <w:ilvl w:val="2"/>
          <w:numId w:val="2"/>
        </w:numPr>
        <w:tabs>
          <w:tab w:val="clear" w:pos="709"/>
          <w:tab w:val="left" w:pos="2127" w:leader="none"/>
        </w:tabs>
        <w:bidi w:val="0"/>
        <w:ind w:hanging="283" w:start="2127" w:end="0"/>
        <w:jc w:val="start"/>
        <w:rPr/>
      </w:pPr>
      <w:r>
        <w:rPr/>
        <w:t xml:space="preserve">Meter </w:t>
      </w:r>
    </w:p>
    <w:p>
      <w:pPr>
        <w:pStyle w:val="BodyText"/>
        <w:numPr>
          <w:ilvl w:val="2"/>
          <w:numId w:val="2"/>
        </w:numPr>
        <w:tabs>
          <w:tab w:val="clear" w:pos="709"/>
          <w:tab w:val="left" w:pos="2127" w:leader="none"/>
        </w:tabs>
        <w:bidi w:val="0"/>
        <w:ind w:hanging="283" w:start="2127" w:end="0"/>
        <w:jc w:val="start"/>
        <w:rPr/>
      </w:pPr>
      <w:r>
        <w:rPr/>
        <w:t xml:space="preserve">Main control panel (open and closed) </w:t>
      </w:r>
    </w:p>
    <w:p>
      <w:pPr>
        <w:pStyle w:val="BodyText"/>
        <w:numPr>
          <w:ilvl w:val="2"/>
          <w:numId w:val="2"/>
        </w:numPr>
        <w:tabs>
          <w:tab w:val="clear" w:pos="709"/>
          <w:tab w:val="left" w:pos="2127" w:leader="none"/>
        </w:tabs>
        <w:bidi w:val="0"/>
        <w:ind w:hanging="283" w:start="2127" w:end="0"/>
        <w:jc w:val="start"/>
        <w:rPr/>
      </w:pPr>
      <w:r>
        <w:rPr/>
        <w:t xml:space="preserve">Sub panels (open and closed), if they exist </w:t>
      </w:r>
    </w:p>
    <w:p>
      <w:pPr>
        <w:pStyle w:val="BodyText"/>
        <w:numPr>
          <w:ilvl w:val="2"/>
          <w:numId w:val="2"/>
        </w:numPr>
        <w:tabs>
          <w:tab w:val="clear" w:pos="709"/>
          <w:tab w:val="left" w:pos="2127" w:leader="none"/>
        </w:tabs>
        <w:bidi w:val="0"/>
        <w:ind w:hanging="283" w:start="2127" w:end="0"/>
        <w:jc w:val="start"/>
        <w:rPr/>
      </w:pPr>
      <w:r>
        <w:rPr/>
        <w:t xml:space="preserve">Pictures of </w:t>
      </w:r>
      <w:r>
        <w:rPr>
          <w:b/>
        </w:rPr>
        <w:t>motors</w:t>
      </w:r>
      <w:r>
        <w:rPr/>
        <w:t xml:space="preserve"> that run any system (AC, Walk-in coolers/Freezers, compressors):</w:t>
      </w:r>
    </w:p>
    <w:p>
      <w:pPr>
        <w:pStyle w:val="BodyText"/>
        <w:numPr>
          <w:ilvl w:val="3"/>
          <w:numId w:val="2"/>
        </w:numPr>
        <w:tabs>
          <w:tab w:val="clear" w:pos="709"/>
          <w:tab w:val="left" w:pos="2836" w:leader="none"/>
        </w:tabs>
        <w:bidi w:val="0"/>
        <w:ind w:hanging="283" w:start="2836" w:end="0"/>
        <w:jc w:val="start"/>
        <w:rPr/>
      </w:pPr>
      <w:r>
        <w:rPr/>
        <w:t xml:space="preserve">Motor </w:t>
      </w:r>
    </w:p>
    <w:p>
      <w:pPr>
        <w:pStyle w:val="BodyText"/>
        <w:numPr>
          <w:ilvl w:val="3"/>
          <w:numId w:val="2"/>
        </w:numPr>
        <w:tabs>
          <w:tab w:val="clear" w:pos="709"/>
          <w:tab w:val="left" w:pos="2836" w:leader="none"/>
        </w:tabs>
        <w:bidi w:val="0"/>
        <w:ind w:hanging="283" w:start="2836" w:end="0"/>
        <w:jc w:val="start"/>
        <w:rPr/>
      </w:pPr>
      <w:r>
        <w:rPr/>
        <w:t xml:space="preserve">Details plate or sticker with motor specifications </w:t>
      </w:r>
    </w:p>
    <w:p>
      <w:pPr>
        <w:pStyle w:val="BodyText"/>
        <w:numPr>
          <w:ilvl w:val="1"/>
          <w:numId w:val="2"/>
        </w:numPr>
        <w:tabs>
          <w:tab w:val="clear" w:pos="709"/>
          <w:tab w:val="left" w:pos="1418" w:leader="none"/>
        </w:tabs>
        <w:bidi w:val="0"/>
        <w:ind w:hanging="283" w:start="1418" w:end="0"/>
        <w:jc w:val="start"/>
        <w:rPr/>
      </w:pPr>
      <w:r>
        <w:rPr>
          <w:i/>
        </w:rPr>
        <w:t>Note: The more pictures the better to help with future proposal work</w:t>
      </w:r>
      <w:r>
        <w:rPr/>
        <w:t>.</w:t>
      </w:r>
    </w:p>
    <w:p>
      <w:pPr>
        <w:pStyle w:val="BodyText"/>
        <w:numPr>
          <w:ilvl w:val="0"/>
          <w:numId w:val="2"/>
        </w:numPr>
        <w:tabs>
          <w:tab w:val="clear" w:pos="709"/>
          <w:tab w:val="left" w:pos="709" w:leader="none"/>
        </w:tabs>
        <w:bidi w:val="0"/>
        <w:ind w:hanging="283" w:start="709" w:end="0"/>
        <w:jc w:val="start"/>
        <w:rPr/>
      </w:pPr>
      <w:r>
        <w:rPr>
          <w:b/>
        </w:rPr>
        <w:t>Map of the Building</w:t>
      </w:r>
      <w:r>
        <w:rPr/>
        <w:t xml:space="preserve"> </w:t>
      </w:r>
    </w:p>
    <w:p>
      <w:pPr>
        <w:pStyle w:val="BodyText"/>
        <w:numPr>
          <w:ilvl w:val="1"/>
          <w:numId w:val="2"/>
        </w:numPr>
        <w:tabs>
          <w:tab w:val="clear" w:pos="709"/>
          <w:tab w:val="left" w:pos="1418" w:leader="none"/>
        </w:tabs>
        <w:bidi w:val="0"/>
        <w:ind w:hanging="283" w:start="1418" w:end="0"/>
        <w:jc w:val="start"/>
        <w:rPr/>
      </w:pPr>
      <w:r>
        <w:rPr/>
        <w:t>This can be a hand drawing if necessary.</w:t>
      </w:r>
    </w:p>
    <w:p>
      <w:pPr>
        <w:pStyle w:val="BodyText"/>
        <w:numPr>
          <w:ilvl w:val="0"/>
          <w:numId w:val="2"/>
        </w:numPr>
        <w:tabs>
          <w:tab w:val="clear" w:pos="709"/>
          <w:tab w:val="left" w:pos="709" w:leader="none"/>
        </w:tabs>
        <w:bidi w:val="0"/>
        <w:ind w:hanging="283" w:start="709" w:end="0"/>
        <w:jc w:val="start"/>
        <w:rPr/>
      </w:pPr>
      <w:r>
        <w:rPr>
          <w:b/>
        </w:rPr>
        <w:t>List of Motors and Their Function</w:t>
      </w:r>
      <w:r>
        <w:rPr/>
        <w:t xml:space="preserve">  </w:t>
      </w:r>
    </w:p>
    <w:p>
      <w:pPr>
        <w:pStyle w:val="BodyText"/>
        <w:numPr>
          <w:ilvl w:val="1"/>
          <w:numId w:val="2"/>
        </w:numPr>
        <w:tabs>
          <w:tab w:val="clear" w:pos="709"/>
          <w:tab w:val="left" w:pos="1418" w:leader="none"/>
        </w:tabs>
        <w:bidi w:val="0"/>
        <w:ind w:hanging="283" w:start="1418" w:end="0"/>
        <w:jc w:val="start"/>
        <w:rPr/>
      </w:pPr>
      <w:r>
        <w:rPr/>
        <w:t xml:space="preserve">Start at the power meter and take pictures of all devices and panels </w:t>
      </w:r>
    </w:p>
    <w:p>
      <w:pPr>
        <w:pStyle w:val="BodyText"/>
        <w:numPr>
          <w:ilvl w:val="1"/>
          <w:numId w:val="2"/>
        </w:numPr>
        <w:tabs>
          <w:tab w:val="clear" w:pos="709"/>
          <w:tab w:val="left" w:pos="1418" w:leader="none"/>
        </w:tabs>
        <w:bidi w:val="0"/>
        <w:ind w:hanging="283" w:start="1418" w:end="0"/>
        <w:jc w:val="start"/>
        <w:rPr/>
      </w:pPr>
      <w:r>
        <w:rPr/>
        <w:t xml:space="preserve">a. Meter </w:t>
      </w:r>
    </w:p>
    <w:p>
      <w:pPr>
        <w:pStyle w:val="BodyText"/>
        <w:numPr>
          <w:ilvl w:val="1"/>
          <w:numId w:val="2"/>
        </w:numPr>
        <w:tabs>
          <w:tab w:val="clear" w:pos="709"/>
          <w:tab w:val="left" w:pos="1418" w:leader="none"/>
        </w:tabs>
        <w:bidi w:val="0"/>
        <w:ind w:hanging="283" w:start="1418" w:end="0"/>
        <w:jc w:val="start"/>
        <w:rPr/>
      </w:pPr>
      <w:r>
        <w:rPr/>
        <w:t xml:space="preserve">b. Main control panel </w:t>
      </w:r>
    </w:p>
    <w:p>
      <w:pPr>
        <w:pStyle w:val="HorizontalLine"/>
        <w:bidi w:val="0"/>
        <w:jc w:val="start"/>
        <w:rPr/>
      </w:pPr>
      <w:r>
        <w:rPr/>
      </w:r>
    </w:p>
    <w:p>
      <w:pPr>
        <w:pStyle w:val="BodyText"/>
        <w:numPr>
          <w:ilvl w:val="1"/>
          <w:numId w:val="3"/>
        </w:numPr>
        <w:tabs>
          <w:tab w:val="clear" w:pos="709"/>
          <w:tab w:val="left" w:pos="1418" w:leader="none"/>
        </w:tabs>
        <w:bidi w:val="0"/>
        <w:ind w:hanging="283" w:start="1418" w:end="0"/>
        <w:jc w:val="start"/>
        <w:rPr/>
      </w:pPr>
      <w:r>
        <w:rPr/>
        <w:t>Determining the Number of Optimizers</w:t>
      </w:r>
    </w:p>
    <w:p>
      <w:pPr>
        <w:pStyle w:val="BodyText"/>
        <w:numPr>
          <w:ilvl w:val="0"/>
          <w:numId w:val="3"/>
        </w:numPr>
        <w:tabs>
          <w:tab w:val="clear" w:pos="709"/>
          <w:tab w:val="left" w:pos="709" w:leader="none"/>
        </w:tabs>
        <w:bidi w:val="0"/>
        <w:ind w:hanging="283" w:start="709" w:end="0"/>
        <w:jc w:val="start"/>
        <w:rPr/>
      </w:pPr>
      <w:r>
        <w:rPr/>
        <w:t>The preliminary site survey and bill analysis allow consultants to develop a configuration, followed by a secondary confirmation site survey.</w:t>
      </w:r>
    </w:p>
    <w:p>
      <w:pPr>
        <w:pStyle w:val="BodyText"/>
        <w:numPr>
          <w:ilvl w:val="0"/>
          <w:numId w:val="3"/>
        </w:numPr>
        <w:tabs>
          <w:tab w:val="clear" w:pos="709"/>
          <w:tab w:val="left" w:pos="709" w:leader="none"/>
        </w:tabs>
        <w:bidi w:val="0"/>
        <w:ind w:hanging="283" w:start="709" w:end="0"/>
        <w:jc w:val="start"/>
        <w:rPr/>
      </w:pPr>
      <w:r>
        <w:rPr>
          <w:b/>
        </w:rPr>
        <w:t>Priority One - Highest Inductive Load:</w:t>
      </w:r>
      <w:r>
        <w:rPr/>
        <w:t xml:space="preserve"> To maximize the impact, it's important to address the highest inductive load consumption (Motors, compressors, freezers, etc.).</w:t>
      </w:r>
    </w:p>
    <w:p>
      <w:pPr>
        <w:pStyle w:val="BodyText"/>
        <w:numPr>
          <w:ilvl w:val="1"/>
          <w:numId w:val="3"/>
        </w:numPr>
        <w:tabs>
          <w:tab w:val="clear" w:pos="709"/>
          <w:tab w:val="left" w:pos="1418" w:leader="none"/>
        </w:tabs>
        <w:bidi w:val="0"/>
        <w:ind w:hanging="283" w:start="1418" w:end="0"/>
        <w:jc w:val="start"/>
        <w:rPr/>
      </w:pPr>
      <w:r>
        <w:rPr/>
        <w:t>The units running the longest hours (e.g., AC units for seating/lobby areas vs. kitchen) are likely the first biggest impact.</w:t>
      </w:r>
    </w:p>
    <w:p>
      <w:pPr>
        <w:pStyle w:val="BodyText"/>
        <w:numPr>
          <w:ilvl w:val="0"/>
          <w:numId w:val="3"/>
        </w:numPr>
        <w:tabs>
          <w:tab w:val="clear" w:pos="709"/>
          <w:tab w:val="left" w:pos="709" w:leader="none"/>
        </w:tabs>
        <w:bidi w:val="0"/>
        <w:ind w:hanging="283" w:start="709" w:end="0"/>
        <w:jc w:val="start"/>
        <w:rPr/>
      </w:pPr>
      <w:r>
        <w:rPr>
          <w:b/>
        </w:rPr>
        <w:t>Confirmation Site Survey:</w:t>
      </w:r>
      <w:r>
        <w:rPr/>
        <w:t xml:space="preserve"> An </w:t>
      </w:r>
      <w:r>
        <w:rPr>
          <w:b/>
        </w:rPr>
        <w:t>amp clamp</w:t>
      </w:r>
      <w:r>
        <w:rPr/>
        <w:t xml:space="preserve"> that reads power factor is used to measure the power factor number for a circuit or individual inductive load device.</w:t>
      </w:r>
    </w:p>
    <w:p>
      <w:pPr>
        <w:pStyle w:val="BodyText"/>
        <w:numPr>
          <w:ilvl w:val="1"/>
          <w:numId w:val="3"/>
        </w:numPr>
        <w:tabs>
          <w:tab w:val="clear" w:pos="709"/>
          <w:tab w:val="left" w:pos="1418" w:leader="none"/>
        </w:tabs>
        <w:bidi w:val="0"/>
        <w:ind w:hanging="283" w:start="1418" w:end="0"/>
        <w:jc w:val="start"/>
        <w:rPr/>
      </w:pPr>
      <w:r>
        <w:rPr/>
        <w:t xml:space="preserve">The units with the </w:t>
      </w:r>
      <w:r>
        <w:rPr>
          <w:b/>
        </w:rPr>
        <w:t>lowest power factor number</w:t>
      </w:r>
      <w:r>
        <w:rPr/>
        <w:t xml:space="preserve"> are the highest priority for installation to have the greatest impact.</w:t>
      </w:r>
    </w:p>
    <w:p>
      <w:pPr>
        <w:pStyle w:val="BodyText"/>
        <w:numPr>
          <w:ilvl w:val="0"/>
          <w:numId w:val="3"/>
        </w:numPr>
        <w:tabs>
          <w:tab w:val="clear" w:pos="709"/>
          <w:tab w:val="left" w:pos="709" w:leader="none"/>
        </w:tabs>
        <w:bidi w:val="0"/>
        <w:ind w:hanging="283" w:start="709" w:end="0"/>
        <w:jc w:val="start"/>
        <w:rPr/>
      </w:pPr>
      <w:r>
        <w:rPr>
          <w:b/>
        </w:rPr>
        <w:t>Using the Energy Agent AnswerBox:</w:t>
      </w:r>
      <w:r>
        <w:rPr/>
        <w:t xml:space="preserve"> * A simple test with the </w:t>
      </w:r>
      <w:r>
        <w:rPr>
          <w:b/>
        </w:rPr>
        <w:t>Energy Agent AnswerBox</w:t>
      </w:r>
      <w:r>
        <w:rPr/>
        <w:t xml:space="preserve"> is used to dial in the proper model number.</w:t>
      </w:r>
    </w:p>
    <w:p>
      <w:pPr>
        <w:pStyle w:val="BodyText"/>
        <w:numPr>
          <w:ilvl w:val="1"/>
          <w:numId w:val="3"/>
        </w:numPr>
        <w:tabs>
          <w:tab w:val="clear" w:pos="709"/>
          <w:tab w:val="left" w:pos="1418" w:leader="none"/>
        </w:tabs>
        <w:bidi w:val="0"/>
        <w:ind w:hanging="283" w:start="1418" w:end="0"/>
        <w:jc w:val="start"/>
        <w:rPr/>
      </w:pPr>
      <w:r>
        <w:rPr/>
        <w:t>The AnswerBox is used with the amp clamp to take readings and plug into the units one by one to find the correct reading for the highest mitigation of power factor.</w:t>
      </w:r>
    </w:p>
    <w:p>
      <w:pPr>
        <w:pStyle w:val="BodyText"/>
        <w:numPr>
          <w:ilvl w:val="1"/>
          <w:numId w:val="3"/>
        </w:numPr>
        <w:tabs>
          <w:tab w:val="clear" w:pos="709"/>
          <w:tab w:val="left" w:pos="1418" w:leader="none"/>
        </w:tabs>
        <w:bidi w:val="0"/>
        <w:spacing w:before="0" w:after="140"/>
        <w:ind w:hanging="283" w:start="1418" w:end="0"/>
        <w:jc w:val="start"/>
        <w:rPr/>
      </w:pPr>
      <w:r>
        <w:rPr/>
        <w:t xml:space="preserve">It's important to have the right model configured to prevent </w:t>
      </w:r>
      <w:r>
        <w:rPr>
          <w:b/>
        </w:rPr>
        <w:t>overcorrection</w:t>
      </w:r>
      <w:r>
        <w:rPr/>
        <w:t>, which can actually cause a load increase.</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709"/>
        </w:tabs>
        <w:ind w:start="709" w:hanging="283"/>
      </w:pPr>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2">
    <w:name w:val="Heading 2"/>
    <w:basedOn w:val="Heading"/>
    <w:next w:val="BodyText"/>
    <w:qFormat/>
    <w:pPr>
      <w:numPr>
        <w:ilvl w:val="1"/>
        <w:numId w:val="1"/>
      </w:numPr>
      <w:spacing w:before="200" w:after="120"/>
      <w:outlineLvl w:val="1"/>
    </w:pPr>
    <w:rPr>
      <w:rFonts w:ascii="Liberation Serif" w:hAnsi="Liberation Serif" w:eastAsia="NSimSun" w:cs="Lucida Sans"/>
      <w:b/>
      <w:bCs/>
      <w:sz w:val="36"/>
      <w:szCs w:val="36"/>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LibreOffice/24.2.4.2$Windows_X86_64 LibreOffice_project/51a6219feb6075d9a4c46691dcfe0cd9c4fff3c2</Application>
  <AppVersion>15.0000</AppVersion>
  <Pages>2</Pages>
  <Words>404</Words>
  <Characters>1990</Characters>
  <CharactersWithSpaces>2343</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2025-12-07T16:20:21Z</dcterms:created>
  <dc:creator/>
  <dc:description/>
  <dc:language>en-US</dc:language>
  <cp:lastModifiedBy/>
  <dcterms:modified xsi:type="dcterms:W3CDTF">2025-12-07T16:21:04Z</dcterms:modified>
  <cp:revision>1</cp:revision>
  <dc:subject/>
  <dc:title/>
</cp:coreProperties>
</file>